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2F" w:rsidRPr="00CD67FD" w:rsidRDefault="00CD67FD">
      <w:pPr>
        <w:rPr>
          <w:rFonts w:ascii="Arial" w:hAnsi="Arial" w:cs="Arial"/>
          <w:b/>
          <w:sz w:val="24"/>
          <w:szCs w:val="24"/>
        </w:rPr>
      </w:pPr>
      <w:bookmarkStart w:id="0" w:name="_GoBack"/>
      <w:bookmarkEnd w:id="0"/>
      <w:r w:rsidRPr="00CD67FD">
        <w:rPr>
          <w:rFonts w:ascii="Arial" w:hAnsi="Arial" w:cs="Arial"/>
          <w:b/>
          <w:sz w:val="24"/>
          <w:szCs w:val="24"/>
        </w:rPr>
        <w:t xml:space="preserve">General Meeting 18 March </w:t>
      </w:r>
      <w:r w:rsidR="00A741D8" w:rsidRPr="00CD67FD">
        <w:rPr>
          <w:rFonts w:ascii="Arial" w:hAnsi="Arial" w:cs="Arial"/>
          <w:b/>
          <w:sz w:val="24"/>
          <w:szCs w:val="24"/>
        </w:rPr>
        <w:t>17</w:t>
      </w:r>
    </w:p>
    <w:p w:rsidR="00A741D8" w:rsidRPr="00CD67FD" w:rsidRDefault="00A741D8">
      <w:pPr>
        <w:rPr>
          <w:rFonts w:ascii="Arial" w:hAnsi="Arial" w:cs="Arial"/>
          <w:sz w:val="24"/>
          <w:szCs w:val="24"/>
        </w:rPr>
      </w:pPr>
      <w:r w:rsidRPr="00CD67FD">
        <w:rPr>
          <w:rFonts w:ascii="Arial" w:hAnsi="Arial" w:cs="Arial"/>
          <w:sz w:val="24"/>
          <w:szCs w:val="24"/>
        </w:rPr>
        <w:t xml:space="preserve">Present Garry, </w:t>
      </w:r>
      <w:r w:rsidR="00CD67FD" w:rsidRPr="00CD67FD">
        <w:rPr>
          <w:rFonts w:ascii="Arial" w:hAnsi="Arial" w:cs="Arial"/>
          <w:sz w:val="24"/>
          <w:szCs w:val="24"/>
        </w:rPr>
        <w:t>Lesley</w:t>
      </w:r>
      <w:r w:rsidR="00CD67FD">
        <w:rPr>
          <w:rFonts w:ascii="Arial" w:hAnsi="Arial" w:cs="Arial"/>
          <w:sz w:val="24"/>
          <w:szCs w:val="24"/>
        </w:rPr>
        <w:t xml:space="preserve">, Jane, </w:t>
      </w:r>
      <w:r w:rsidR="00CD67FD" w:rsidRPr="00CD67FD">
        <w:rPr>
          <w:rFonts w:ascii="Arial" w:hAnsi="Arial" w:cs="Arial"/>
          <w:sz w:val="24"/>
          <w:szCs w:val="24"/>
        </w:rPr>
        <w:t>Paul</w:t>
      </w:r>
      <w:r w:rsidR="00CD67FD">
        <w:rPr>
          <w:rFonts w:ascii="Arial" w:hAnsi="Arial" w:cs="Arial"/>
          <w:sz w:val="24"/>
          <w:szCs w:val="24"/>
        </w:rPr>
        <w:t>, Tony, S</w:t>
      </w:r>
      <w:r w:rsidRPr="00CD67FD">
        <w:rPr>
          <w:rFonts w:ascii="Arial" w:hAnsi="Arial" w:cs="Arial"/>
          <w:sz w:val="24"/>
          <w:szCs w:val="24"/>
        </w:rPr>
        <w:t>teve, Howarth, Rachel</w:t>
      </w:r>
    </w:p>
    <w:p w:rsidR="00A741D8" w:rsidRPr="00CD67FD" w:rsidRDefault="00A741D8">
      <w:pPr>
        <w:rPr>
          <w:rFonts w:ascii="Arial" w:hAnsi="Arial" w:cs="Arial"/>
          <w:sz w:val="24"/>
          <w:szCs w:val="24"/>
        </w:rPr>
      </w:pPr>
      <w:r w:rsidRPr="00CD67FD">
        <w:rPr>
          <w:rFonts w:ascii="Arial" w:hAnsi="Arial" w:cs="Arial"/>
          <w:sz w:val="24"/>
          <w:szCs w:val="24"/>
        </w:rPr>
        <w:t>Apols Mick, Maria</w:t>
      </w:r>
    </w:p>
    <w:p w:rsidR="00A741D8" w:rsidRPr="00CD67FD" w:rsidRDefault="00A741D8" w:rsidP="00A741D8">
      <w:pPr>
        <w:pStyle w:val="ListParagraph"/>
        <w:numPr>
          <w:ilvl w:val="0"/>
          <w:numId w:val="1"/>
        </w:numPr>
        <w:rPr>
          <w:rFonts w:ascii="Arial" w:hAnsi="Arial" w:cs="Arial"/>
          <w:sz w:val="24"/>
          <w:szCs w:val="24"/>
        </w:rPr>
      </w:pPr>
      <w:r w:rsidRPr="00CD67FD">
        <w:rPr>
          <w:rFonts w:ascii="Arial" w:hAnsi="Arial" w:cs="Arial"/>
          <w:sz w:val="24"/>
          <w:szCs w:val="24"/>
        </w:rPr>
        <w:t>P</w:t>
      </w:r>
      <w:r w:rsidR="00CD67FD">
        <w:rPr>
          <w:rFonts w:ascii="Arial" w:hAnsi="Arial" w:cs="Arial"/>
          <w:sz w:val="24"/>
          <w:szCs w:val="24"/>
        </w:rPr>
        <w:t xml:space="preserve">aul thanked </w:t>
      </w:r>
      <w:r w:rsidRPr="00CD67FD">
        <w:rPr>
          <w:rFonts w:ascii="Arial" w:hAnsi="Arial" w:cs="Arial"/>
          <w:sz w:val="24"/>
          <w:szCs w:val="24"/>
        </w:rPr>
        <w:t xml:space="preserve">Rachel </w:t>
      </w:r>
      <w:r w:rsidR="00CD67FD">
        <w:rPr>
          <w:rFonts w:ascii="Arial" w:hAnsi="Arial" w:cs="Arial"/>
          <w:sz w:val="24"/>
          <w:szCs w:val="24"/>
        </w:rPr>
        <w:t>for supporting the organisation of Gibside Community Farm, especially for the minute taking in meetings.</w:t>
      </w:r>
    </w:p>
    <w:p w:rsidR="00F568D4" w:rsidRDefault="00A741D8" w:rsidP="00A741D8">
      <w:pPr>
        <w:pStyle w:val="ListParagraph"/>
        <w:numPr>
          <w:ilvl w:val="0"/>
          <w:numId w:val="1"/>
        </w:numPr>
        <w:rPr>
          <w:rFonts w:ascii="Arial" w:hAnsi="Arial" w:cs="Arial"/>
          <w:sz w:val="24"/>
          <w:szCs w:val="24"/>
        </w:rPr>
      </w:pPr>
      <w:r w:rsidRPr="00CD67FD">
        <w:rPr>
          <w:rFonts w:ascii="Arial" w:hAnsi="Arial" w:cs="Arial"/>
          <w:b/>
          <w:sz w:val="24"/>
          <w:szCs w:val="24"/>
        </w:rPr>
        <w:t>Bright Ideas fund</w:t>
      </w:r>
      <w:r w:rsidRPr="00CD67FD">
        <w:rPr>
          <w:rFonts w:ascii="Arial" w:hAnsi="Arial" w:cs="Arial"/>
          <w:sz w:val="24"/>
          <w:szCs w:val="24"/>
        </w:rPr>
        <w:t xml:space="preserve"> – </w:t>
      </w:r>
      <w:r w:rsidR="00CD67FD">
        <w:rPr>
          <w:rFonts w:ascii="Arial" w:hAnsi="Arial" w:cs="Arial"/>
          <w:sz w:val="24"/>
          <w:szCs w:val="24"/>
        </w:rPr>
        <w:t xml:space="preserve"> Paul gave some background information to the application to the Bright Ideas Fund.  W</w:t>
      </w:r>
      <w:r w:rsidRPr="00CD67FD">
        <w:rPr>
          <w:rFonts w:ascii="Arial" w:hAnsi="Arial" w:cs="Arial"/>
          <w:sz w:val="24"/>
          <w:szCs w:val="24"/>
        </w:rPr>
        <w:t xml:space="preserve">e </w:t>
      </w:r>
      <w:r w:rsidR="00CD67FD">
        <w:rPr>
          <w:rFonts w:ascii="Arial" w:hAnsi="Arial" w:cs="Arial"/>
          <w:sz w:val="24"/>
          <w:szCs w:val="24"/>
        </w:rPr>
        <w:t xml:space="preserve">had </w:t>
      </w:r>
      <w:r w:rsidRPr="00CD67FD">
        <w:rPr>
          <w:rFonts w:ascii="Arial" w:hAnsi="Arial" w:cs="Arial"/>
          <w:sz w:val="24"/>
          <w:szCs w:val="24"/>
        </w:rPr>
        <w:t xml:space="preserve">decided that we </w:t>
      </w:r>
      <w:r w:rsidR="00CD67FD">
        <w:rPr>
          <w:rFonts w:ascii="Arial" w:hAnsi="Arial" w:cs="Arial"/>
          <w:sz w:val="24"/>
          <w:szCs w:val="24"/>
        </w:rPr>
        <w:t xml:space="preserve">were not ready to apply for Power To Change, so when P2C brought out Bright Ideas Fund to help organisations to be able to apply, it seemed appropriate for us.  </w:t>
      </w:r>
      <w:r w:rsidRPr="00CD67FD">
        <w:rPr>
          <w:rFonts w:ascii="Arial" w:hAnsi="Arial" w:cs="Arial"/>
          <w:sz w:val="24"/>
          <w:szCs w:val="24"/>
        </w:rPr>
        <w:t xml:space="preserve">We applied and </w:t>
      </w:r>
      <w:r w:rsidR="00CD67FD">
        <w:rPr>
          <w:rFonts w:ascii="Arial" w:hAnsi="Arial" w:cs="Arial"/>
          <w:sz w:val="24"/>
          <w:szCs w:val="24"/>
        </w:rPr>
        <w:t>have been</w:t>
      </w:r>
      <w:r w:rsidRPr="00CD67FD">
        <w:rPr>
          <w:rFonts w:ascii="Arial" w:hAnsi="Arial" w:cs="Arial"/>
          <w:sz w:val="24"/>
          <w:szCs w:val="24"/>
        </w:rPr>
        <w:t xml:space="preserve"> successful</w:t>
      </w:r>
      <w:r w:rsidR="00CD67FD">
        <w:rPr>
          <w:rFonts w:ascii="Arial" w:hAnsi="Arial" w:cs="Arial"/>
          <w:sz w:val="24"/>
          <w:szCs w:val="24"/>
        </w:rPr>
        <w:t xml:space="preserve"> in getting through the </w:t>
      </w:r>
      <w:r w:rsidRPr="00CD67FD">
        <w:rPr>
          <w:rFonts w:ascii="Arial" w:hAnsi="Arial" w:cs="Arial"/>
          <w:sz w:val="24"/>
          <w:szCs w:val="24"/>
        </w:rPr>
        <w:t xml:space="preserve">first stage </w:t>
      </w:r>
      <w:r w:rsidR="00CD67FD">
        <w:rPr>
          <w:rFonts w:ascii="Arial" w:hAnsi="Arial" w:cs="Arial"/>
          <w:sz w:val="24"/>
          <w:szCs w:val="24"/>
        </w:rPr>
        <w:t>which meant that we had an advisor allocated to us.</w:t>
      </w:r>
      <w:r w:rsidRPr="00CD67FD">
        <w:rPr>
          <w:rFonts w:ascii="Arial" w:hAnsi="Arial" w:cs="Arial"/>
          <w:sz w:val="24"/>
          <w:szCs w:val="24"/>
        </w:rPr>
        <w:t xml:space="preserve">  Our advisor is Debbie Lamb who has helped us with</w:t>
      </w:r>
      <w:r w:rsidR="001D18BF" w:rsidRPr="00CD67FD">
        <w:rPr>
          <w:rFonts w:ascii="Arial" w:hAnsi="Arial" w:cs="Arial"/>
          <w:sz w:val="24"/>
          <w:szCs w:val="24"/>
        </w:rPr>
        <w:t xml:space="preserve"> the second stage application</w:t>
      </w:r>
      <w:r w:rsidR="00CD67FD">
        <w:rPr>
          <w:rFonts w:ascii="Arial" w:hAnsi="Arial" w:cs="Arial"/>
          <w:sz w:val="24"/>
          <w:szCs w:val="24"/>
        </w:rPr>
        <w:t xml:space="preserve">.  This had to be completed </w:t>
      </w:r>
      <w:r w:rsidR="001D18BF" w:rsidRPr="00CD67FD">
        <w:rPr>
          <w:rFonts w:ascii="Arial" w:hAnsi="Arial" w:cs="Arial"/>
          <w:sz w:val="24"/>
          <w:szCs w:val="24"/>
        </w:rPr>
        <w:t xml:space="preserve">quickly </w:t>
      </w:r>
      <w:r w:rsidR="00CD67FD">
        <w:rPr>
          <w:rFonts w:ascii="Arial" w:hAnsi="Arial" w:cs="Arial"/>
          <w:sz w:val="24"/>
          <w:szCs w:val="24"/>
        </w:rPr>
        <w:t>with little time to consult members.  The advisor suggested that we should apply for a grower for 6 months for this year so we could test out the market by growing more this year.  This would give us more time and experience to build up our markets, especially with bulk purchasers</w:t>
      </w:r>
      <w:r w:rsidR="00E732CA">
        <w:rPr>
          <w:rFonts w:ascii="Arial" w:hAnsi="Arial" w:cs="Arial"/>
          <w:sz w:val="24"/>
          <w:szCs w:val="24"/>
        </w:rPr>
        <w:t>.</w:t>
      </w:r>
      <w:r w:rsidR="001D18BF" w:rsidRPr="00CD67FD">
        <w:rPr>
          <w:rFonts w:ascii="Arial" w:hAnsi="Arial" w:cs="Arial"/>
          <w:sz w:val="24"/>
          <w:szCs w:val="24"/>
        </w:rPr>
        <w:t xml:space="preserve">  So </w:t>
      </w:r>
      <w:r w:rsidR="00E732CA">
        <w:rPr>
          <w:rFonts w:ascii="Arial" w:hAnsi="Arial" w:cs="Arial"/>
          <w:sz w:val="24"/>
          <w:szCs w:val="24"/>
        </w:rPr>
        <w:t xml:space="preserve">we </w:t>
      </w:r>
      <w:r w:rsidR="001D18BF" w:rsidRPr="00CD67FD">
        <w:rPr>
          <w:rFonts w:ascii="Arial" w:hAnsi="Arial" w:cs="Arial"/>
          <w:sz w:val="24"/>
          <w:szCs w:val="24"/>
        </w:rPr>
        <w:t xml:space="preserve">have applied for </w:t>
      </w:r>
    </w:p>
    <w:p w:rsidR="00F568D4" w:rsidRDefault="001D18BF" w:rsidP="00F568D4">
      <w:pPr>
        <w:pStyle w:val="ListParagraph"/>
        <w:numPr>
          <w:ilvl w:val="0"/>
          <w:numId w:val="2"/>
        </w:numPr>
        <w:rPr>
          <w:rFonts w:ascii="Arial" w:hAnsi="Arial" w:cs="Arial"/>
          <w:sz w:val="24"/>
          <w:szCs w:val="24"/>
        </w:rPr>
      </w:pPr>
      <w:r w:rsidRPr="00CD67FD">
        <w:rPr>
          <w:rFonts w:ascii="Arial" w:hAnsi="Arial" w:cs="Arial"/>
          <w:sz w:val="24"/>
          <w:szCs w:val="24"/>
        </w:rPr>
        <w:t>80 days growing and costs for equipment</w:t>
      </w:r>
      <w:r w:rsidR="00E732CA">
        <w:rPr>
          <w:rFonts w:ascii="Arial" w:hAnsi="Arial" w:cs="Arial"/>
          <w:sz w:val="24"/>
          <w:szCs w:val="24"/>
        </w:rPr>
        <w:t xml:space="preserve"> to support more mechanisation</w:t>
      </w:r>
      <w:r w:rsidRPr="00CD67FD">
        <w:rPr>
          <w:rFonts w:ascii="Arial" w:hAnsi="Arial" w:cs="Arial"/>
          <w:sz w:val="24"/>
          <w:szCs w:val="24"/>
        </w:rPr>
        <w:t>.</w:t>
      </w:r>
    </w:p>
    <w:p w:rsidR="00F568D4" w:rsidRDefault="00F568D4" w:rsidP="00F568D4">
      <w:pPr>
        <w:pStyle w:val="ListParagraph"/>
        <w:numPr>
          <w:ilvl w:val="0"/>
          <w:numId w:val="2"/>
        </w:numPr>
        <w:rPr>
          <w:rFonts w:ascii="Arial" w:hAnsi="Arial" w:cs="Arial"/>
          <w:sz w:val="24"/>
          <w:szCs w:val="24"/>
        </w:rPr>
      </w:pPr>
      <w:r>
        <w:rPr>
          <w:rFonts w:ascii="Arial" w:hAnsi="Arial" w:cs="Arial"/>
          <w:sz w:val="24"/>
          <w:szCs w:val="24"/>
        </w:rPr>
        <w:t>a</w:t>
      </w:r>
      <w:r w:rsidR="001D18BF" w:rsidRPr="00CD67FD">
        <w:rPr>
          <w:rFonts w:ascii="Arial" w:hAnsi="Arial" w:cs="Arial"/>
          <w:sz w:val="24"/>
          <w:szCs w:val="24"/>
        </w:rPr>
        <w:t xml:space="preserve"> marketing and consultation</w:t>
      </w:r>
      <w:r w:rsidR="00E732CA">
        <w:rPr>
          <w:rFonts w:ascii="Arial" w:hAnsi="Arial" w:cs="Arial"/>
          <w:sz w:val="24"/>
          <w:szCs w:val="24"/>
        </w:rPr>
        <w:t xml:space="preserve"> process for</w:t>
      </w:r>
      <w:r w:rsidR="001D18BF" w:rsidRPr="00CD67FD">
        <w:rPr>
          <w:rFonts w:ascii="Arial" w:hAnsi="Arial" w:cs="Arial"/>
          <w:sz w:val="24"/>
          <w:szCs w:val="24"/>
        </w:rPr>
        <w:t xml:space="preserve"> £3900</w:t>
      </w:r>
      <w:r w:rsidR="00E732CA">
        <w:rPr>
          <w:rFonts w:ascii="Arial" w:hAnsi="Arial" w:cs="Arial"/>
          <w:sz w:val="24"/>
          <w:szCs w:val="24"/>
        </w:rPr>
        <w:t xml:space="preserve">, which we hope that </w:t>
      </w:r>
      <w:r w:rsidR="00A9116C">
        <w:rPr>
          <w:rFonts w:ascii="Arial" w:hAnsi="Arial" w:cs="Arial"/>
          <w:sz w:val="24"/>
          <w:szCs w:val="24"/>
        </w:rPr>
        <w:t>one of GCF members will complete.  (The advisor checked that this would be ok with BIF).</w:t>
      </w:r>
    </w:p>
    <w:p w:rsidR="00F568D4" w:rsidRDefault="001D18BF" w:rsidP="00F568D4">
      <w:pPr>
        <w:pStyle w:val="ListParagraph"/>
        <w:numPr>
          <w:ilvl w:val="0"/>
          <w:numId w:val="2"/>
        </w:numPr>
        <w:rPr>
          <w:rFonts w:ascii="Arial" w:hAnsi="Arial" w:cs="Arial"/>
          <w:sz w:val="24"/>
          <w:szCs w:val="24"/>
        </w:rPr>
      </w:pPr>
      <w:r w:rsidRPr="00CD67FD">
        <w:rPr>
          <w:rFonts w:ascii="Arial" w:hAnsi="Arial" w:cs="Arial"/>
          <w:sz w:val="24"/>
          <w:szCs w:val="24"/>
        </w:rPr>
        <w:t xml:space="preserve">an accountancy </w:t>
      </w:r>
      <w:r w:rsidR="00F568D4">
        <w:rPr>
          <w:rFonts w:ascii="Arial" w:hAnsi="Arial" w:cs="Arial"/>
          <w:sz w:val="24"/>
          <w:szCs w:val="24"/>
        </w:rPr>
        <w:t xml:space="preserve">software </w:t>
      </w:r>
      <w:r w:rsidRPr="00CD67FD">
        <w:rPr>
          <w:rFonts w:ascii="Arial" w:hAnsi="Arial" w:cs="Arial"/>
          <w:sz w:val="24"/>
          <w:szCs w:val="24"/>
        </w:rPr>
        <w:t>package</w:t>
      </w:r>
    </w:p>
    <w:p w:rsidR="00F568D4" w:rsidRDefault="001D18BF" w:rsidP="00F568D4">
      <w:pPr>
        <w:pStyle w:val="ListParagraph"/>
        <w:numPr>
          <w:ilvl w:val="0"/>
          <w:numId w:val="2"/>
        </w:numPr>
        <w:rPr>
          <w:rFonts w:ascii="Arial" w:hAnsi="Arial" w:cs="Arial"/>
          <w:sz w:val="24"/>
          <w:szCs w:val="24"/>
        </w:rPr>
      </w:pPr>
      <w:r w:rsidRPr="00CD67FD">
        <w:rPr>
          <w:rFonts w:ascii="Arial" w:hAnsi="Arial" w:cs="Arial"/>
          <w:sz w:val="24"/>
          <w:szCs w:val="24"/>
        </w:rPr>
        <w:t xml:space="preserve">a development plan for how much crop we could achieve </w:t>
      </w:r>
      <w:r w:rsidR="00F568D4">
        <w:rPr>
          <w:rFonts w:ascii="Arial" w:hAnsi="Arial" w:cs="Arial"/>
          <w:sz w:val="24"/>
          <w:szCs w:val="24"/>
        </w:rPr>
        <w:t xml:space="preserve">at different stages </w:t>
      </w:r>
      <w:r w:rsidRPr="00CD67FD">
        <w:rPr>
          <w:rFonts w:ascii="Arial" w:hAnsi="Arial" w:cs="Arial"/>
          <w:sz w:val="24"/>
          <w:szCs w:val="24"/>
        </w:rPr>
        <w:t>and how much</w:t>
      </w:r>
      <w:r w:rsidR="00F568D4">
        <w:rPr>
          <w:rFonts w:ascii="Arial" w:hAnsi="Arial" w:cs="Arial"/>
          <w:sz w:val="24"/>
          <w:szCs w:val="24"/>
        </w:rPr>
        <w:t xml:space="preserve"> income it would raise. (</w:t>
      </w:r>
      <w:r w:rsidRPr="00CD67FD">
        <w:rPr>
          <w:rFonts w:ascii="Arial" w:hAnsi="Arial" w:cs="Arial"/>
          <w:sz w:val="24"/>
          <w:szCs w:val="24"/>
        </w:rPr>
        <w:t>Rachel has offered to do this work.</w:t>
      </w:r>
      <w:r w:rsidR="00F568D4">
        <w:rPr>
          <w:rFonts w:ascii="Arial" w:hAnsi="Arial" w:cs="Arial"/>
          <w:sz w:val="24"/>
          <w:szCs w:val="24"/>
        </w:rPr>
        <w:t>)</w:t>
      </w:r>
    </w:p>
    <w:p w:rsidR="00A741D8" w:rsidRPr="00F568D4" w:rsidRDefault="00F568D4" w:rsidP="00F568D4">
      <w:pPr>
        <w:ind w:left="495"/>
        <w:rPr>
          <w:rFonts w:ascii="Arial" w:hAnsi="Arial" w:cs="Arial"/>
          <w:sz w:val="24"/>
          <w:szCs w:val="24"/>
        </w:rPr>
      </w:pPr>
      <w:r>
        <w:rPr>
          <w:rFonts w:ascii="Arial" w:hAnsi="Arial" w:cs="Arial"/>
          <w:sz w:val="24"/>
          <w:szCs w:val="24"/>
        </w:rPr>
        <w:t>Debbie</w:t>
      </w:r>
      <w:r w:rsidR="001D18BF" w:rsidRPr="00F568D4">
        <w:rPr>
          <w:rFonts w:ascii="Arial" w:hAnsi="Arial" w:cs="Arial"/>
          <w:sz w:val="24"/>
          <w:szCs w:val="24"/>
        </w:rPr>
        <w:t xml:space="preserve"> </w:t>
      </w:r>
      <w:r w:rsidRPr="00F568D4">
        <w:rPr>
          <w:rFonts w:ascii="Arial" w:hAnsi="Arial" w:cs="Arial"/>
          <w:sz w:val="24"/>
          <w:szCs w:val="24"/>
        </w:rPr>
        <w:t>submitted</w:t>
      </w:r>
      <w:r w:rsidR="001D18BF" w:rsidRPr="00F568D4">
        <w:rPr>
          <w:rFonts w:ascii="Arial" w:hAnsi="Arial" w:cs="Arial"/>
          <w:sz w:val="24"/>
          <w:szCs w:val="24"/>
        </w:rPr>
        <w:t xml:space="preserve"> the application on 13</w:t>
      </w:r>
      <w:r w:rsidR="001D18BF" w:rsidRPr="00F568D4">
        <w:rPr>
          <w:rFonts w:ascii="Arial" w:hAnsi="Arial" w:cs="Arial"/>
          <w:sz w:val="24"/>
          <w:szCs w:val="24"/>
          <w:vertAlign w:val="superscript"/>
        </w:rPr>
        <w:t>th</w:t>
      </w:r>
      <w:r w:rsidR="001D18BF" w:rsidRPr="00F568D4">
        <w:rPr>
          <w:rFonts w:ascii="Arial" w:hAnsi="Arial" w:cs="Arial"/>
          <w:sz w:val="24"/>
          <w:szCs w:val="24"/>
        </w:rPr>
        <w:t xml:space="preserve"> March.  Debbie asked them to consider the application on March 16</w:t>
      </w:r>
      <w:r w:rsidR="001D18BF" w:rsidRPr="00F568D4">
        <w:rPr>
          <w:rFonts w:ascii="Arial" w:hAnsi="Arial" w:cs="Arial"/>
          <w:sz w:val="24"/>
          <w:szCs w:val="24"/>
          <w:vertAlign w:val="superscript"/>
        </w:rPr>
        <w:t>th</w:t>
      </w:r>
      <w:r>
        <w:rPr>
          <w:rFonts w:ascii="Arial" w:hAnsi="Arial" w:cs="Arial"/>
          <w:sz w:val="24"/>
          <w:szCs w:val="24"/>
        </w:rPr>
        <w:t>. W</w:t>
      </w:r>
      <w:r w:rsidR="001D18BF" w:rsidRPr="00F568D4">
        <w:rPr>
          <w:rFonts w:ascii="Arial" w:hAnsi="Arial" w:cs="Arial"/>
          <w:sz w:val="24"/>
          <w:szCs w:val="24"/>
        </w:rPr>
        <w:t xml:space="preserve">e will hear next week whether we </w:t>
      </w:r>
      <w:r>
        <w:rPr>
          <w:rFonts w:ascii="Arial" w:hAnsi="Arial" w:cs="Arial"/>
          <w:sz w:val="24"/>
          <w:szCs w:val="24"/>
        </w:rPr>
        <w:t>are successful.</w:t>
      </w:r>
      <w:r w:rsidR="001D18BF" w:rsidRPr="00F568D4">
        <w:rPr>
          <w:rFonts w:ascii="Arial" w:hAnsi="Arial" w:cs="Arial"/>
          <w:sz w:val="24"/>
          <w:szCs w:val="24"/>
        </w:rPr>
        <w:t xml:space="preserve">  The next grant tha</w:t>
      </w:r>
      <w:r>
        <w:rPr>
          <w:rFonts w:ascii="Arial" w:hAnsi="Arial" w:cs="Arial"/>
          <w:sz w:val="24"/>
          <w:szCs w:val="24"/>
        </w:rPr>
        <w:t xml:space="preserve">t we would apply for would be P2C to develop the field </w:t>
      </w:r>
      <w:r w:rsidR="00F91132" w:rsidRPr="00F568D4">
        <w:rPr>
          <w:rFonts w:ascii="Arial" w:hAnsi="Arial" w:cs="Arial"/>
          <w:sz w:val="24"/>
          <w:szCs w:val="24"/>
        </w:rPr>
        <w:t xml:space="preserve">and we can still get </w:t>
      </w:r>
      <w:r w:rsidRPr="00F568D4">
        <w:rPr>
          <w:rFonts w:ascii="Arial" w:hAnsi="Arial" w:cs="Arial"/>
          <w:sz w:val="24"/>
          <w:szCs w:val="24"/>
        </w:rPr>
        <w:t>advice</w:t>
      </w:r>
      <w:r w:rsidR="00F91132" w:rsidRPr="00F568D4">
        <w:rPr>
          <w:rFonts w:ascii="Arial" w:hAnsi="Arial" w:cs="Arial"/>
          <w:sz w:val="24"/>
          <w:szCs w:val="24"/>
        </w:rPr>
        <w:t xml:space="preserve"> from Debbie for that even if we don’t get the grant from Bright Ideas.</w:t>
      </w:r>
    </w:p>
    <w:p w:rsidR="00F91132" w:rsidRPr="00CD67FD" w:rsidRDefault="00F568D4" w:rsidP="00A741D8">
      <w:pPr>
        <w:pStyle w:val="ListParagraph"/>
        <w:numPr>
          <w:ilvl w:val="0"/>
          <w:numId w:val="1"/>
        </w:numPr>
        <w:rPr>
          <w:rFonts w:ascii="Arial" w:hAnsi="Arial" w:cs="Arial"/>
          <w:sz w:val="24"/>
          <w:szCs w:val="24"/>
        </w:rPr>
      </w:pPr>
      <w:r w:rsidRPr="00F568D4">
        <w:rPr>
          <w:rFonts w:ascii="Arial" w:hAnsi="Arial" w:cs="Arial"/>
          <w:b/>
          <w:sz w:val="24"/>
          <w:szCs w:val="24"/>
        </w:rPr>
        <w:t>Implications if we get the money for a grower</w:t>
      </w:r>
      <w:r>
        <w:rPr>
          <w:rFonts w:ascii="Arial" w:hAnsi="Arial" w:cs="Arial"/>
          <w:sz w:val="24"/>
          <w:szCs w:val="24"/>
        </w:rPr>
        <w:t xml:space="preserve"> – We discussed whether we needed to have toilet facilities for the grower, but decided that any grower would be on a contractor basis and that they would have to decide whether they can cope without toilet facilities.  </w:t>
      </w:r>
    </w:p>
    <w:p w:rsidR="00F568D4" w:rsidRDefault="00F568D4" w:rsidP="00F91132">
      <w:pPr>
        <w:pStyle w:val="ListParagraph"/>
        <w:rPr>
          <w:rFonts w:ascii="Arial" w:hAnsi="Arial" w:cs="Arial"/>
          <w:sz w:val="24"/>
          <w:szCs w:val="24"/>
        </w:rPr>
      </w:pPr>
      <w:r>
        <w:rPr>
          <w:rFonts w:ascii="Arial" w:hAnsi="Arial" w:cs="Arial"/>
          <w:sz w:val="24"/>
          <w:szCs w:val="24"/>
        </w:rPr>
        <w:t xml:space="preserve">What additional crops to sow? Rachel identified </w:t>
      </w:r>
      <w:r w:rsidR="00A83D96">
        <w:rPr>
          <w:rFonts w:ascii="Arial" w:hAnsi="Arial" w:cs="Arial"/>
          <w:sz w:val="24"/>
          <w:szCs w:val="24"/>
        </w:rPr>
        <w:t>potatoes</w:t>
      </w:r>
      <w:r>
        <w:rPr>
          <w:rFonts w:ascii="Arial" w:hAnsi="Arial" w:cs="Arial"/>
          <w:sz w:val="24"/>
          <w:szCs w:val="24"/>
        </w:rPr>
        <w:t>, broad beans and leeks as possible veg for bulk sale that are feasible to do.</w:t>
      </w:r>
    </w:p>
    <w:p w:rsidR="00F91132" w:rsidRPr="00CD67FD" w:rsidRDefault="00F568D4" w:rsidP="00F91132">
      <w:pPr>
        <w:pStyle w:val="ListParagraph"/>
        <w:rPr>
          <w:rFonts w:ascii="Arial" w:hAnsi="Arial" w:cs="Arial"/>
          <w:sz w:val="24"/>
          <w:szCs w:val="24"/>
        </w:rPr>
      </w:pPr>
      <w:r>
        <w:rPr>
          <w:rFonts w:ascii="Arial" w:hAnsi="Arial" w:cs="Arial"/>
          <w:sz w:val="24"/>
          <w:szCs w:val="24"/>
        </w:rPr>
        <w:t>How much more crop to grow?  Do we grow in the 2 plots that have already been ploughed or do much more?</w:t>
      </w:r>
      <w:r w:rsidR="00692FA3" w:rsidRPr="00CD67FD">
        <w:rPr>
          <w:rFonts w:ascii="Arial" w:hAnsi="Arial" w:cs="Arial"/>
          <w:sz w:val="24"/>
          <w:szCs w:val="24"/>
        </w:rPr>
        <w:t xml:space="preserve">  The meeting </w:t>
      </w:r>
      <w:r w:rsidR="00A83D96">
        <w:rPr>
          <w:rFonts w:ascii="Arial" w:hAnsi="Arial" w:cs="Arial"/>
          <w:sz w:val="24"/>
          <w:szCs w:val="24"/>
        </w:rPr>
        <w:t>decided that</w:t>
      </w:r>
      <w:r w:rsidR="00692FA3" w:rsidRPr="00CD67FD">
        <w:rPr>
          <w:rFonts w:ascii="Arial" w:hAnsi="Arial" w:cs="Arial"/>
          <w:sz w:val="24"/>
          <w:szCs w:val="24"/>
        </w:rPr>
        <w:t xml:space="preserve"> we needed to decide w</w:t>
      </w:r>
      <w:r w:rsidR="00A83D96">
        <w:rPr>
          <w:rFonts w:ascii="Arial" w:hAnsi="Arial" w:cs="Arial"/>
          <w:sz w:val="24"/>
          <w:szCs w:val="24"/>
        </w:rPr>
        <w:t>ith the</w:t>
      </w:r>
      <w:r w:rsidR="00692FA3" w:rsidRPr="00CD67FD">
        <w:rPr>
          <w:rFonts w:ascii="Arial" w:hAnsi="Arial" w:cs="Arial"/>
          <w:sz w:val="24"/>
          <w:szCs w:val="24"/>
        </w:rPr>
        <w:t xml:space="preserve"> grower.</w:t>
      </w:r>
      <w:r w:rsidR="00A25C08" w:rsidRPr="00CD67FD">
        <w:rPr>
          <w:rFonts w:ascii="Arial" w:hAnsi="Arial" w:cs="Arial"/>
          <w:sz w:val="24"/>
          <w:szCs w:val="24"/>
        </w:rPr>
        <w:t xml:space="preserve">  Leeks can be started in walled garden and transferred to field.</w:t>
      </w:r>
    </w:p>
    <w:p w:rsidR="00F91132" w:rsidRPr="00CD67FD" w:rsidRDefault="00F91132" w:rsidP="00F91132">
      <w:pPr>
        <w:pStyle w:val="ListParagraph"/>
        <w:numPr>
          <w:ilvl w:val="0"/>
          <w:numId w:val="1"/>
        </w:numPr>
        <w:rPr>
          <w:rFonts w:ascii="Arial" w:hAnsi="Arial" w:cs="Arial"/>
          <w:sz w:val="24"/>
          <w:szCs w:val="24"/>
        </w:rPr>
      </w:pPr>
      <w:r w:rsidRPr="00A83D96">
        <w:rPr>
          <w:rFonts w:ascii="Arial" w:hAnsi="Arial" w:cs="Arial"/>
          <w:b/>
          <w:sz w:val="24"/>
          <w:szCs w:val="24"/>
        </w:rPr>
        <w:t xml:space="preserve"> Finance</w:t>
      </w:r>
      <w:r w:rsidRPr="00CD67FD">
        <w:rPr>
          <w:rFonts w:ascii="Arial" w:hAnsi="Arial" w:cs="Arial"/>
          <w:sz w:val="24"/>
          <w:szCs w:val="24"/>
        </w:rPr>
        <w:t xml:space="preserve"> – balance</w:t>
      </w:r>
      <w:r w:rsidR="00A83D96">
        <w:rPr>
          <w:rFonts w:ascii="Arial" w:hAnsi="Arial" w:cs="Arial"/>
          <w:sz w:val="24"/>
          <w:szCs w:val="24"/>
        </w:rPr>
        <w:t xml:space="preserve"> in bank is</w:t>
      </w:r>
      <w:r w:rsidRPr="00CD67FD">
        <w:rPr>
          <w:rFonts w:ascii="Arial" w:hAnsi="Arial" w:cs="Arial"/>
          <w:sz w:val="24"/>
          <w:szCs w:val="24"/>
        </w:rPr>
        <w:t xml:space="preserve"> £5011.28 and</w:t>
      </w:r>
      <w:r w:rsidR="00A83D96">
        <w:rPr>
          <w:rFonts w:ascii="Arial" w:hAnsi="Arial" w:cs="Arial"/>
          <w:sz w:val="24"/>
          <w:szCs w:val="24"/>
        </w:rPr>
        <w:t xml:space="preserve"> we</w:t>
      </w:r>
      <w:r w:rsidRPr="00CD67FD">
        <w:rPr>
          <w:rFonts w:ascii="Arial" w:hAnsi="Arial" w:cs="Arial"/>
          <w:sz w:val="24"/>
          <w:szCs w:val="24"/>
        </w:rPr>
        <w:t xml:space="preserve"> have 23 members.  Unrestricted is £</w:t>
      </w:r>
      <w:r w:rsidR="00A83D96">
        <w:rPr>
          <w:rFonts w:ascii="Arial" w:hAnsi="Arial" w:cs="Arial"/>
          <w:sz w:val="24"/>
          <w:szCs w:val="24"/>
        </w:rPr>
        <w:t>1.683.64 and restricted is £3404.30.  We are aiming for 30 members this year.</w:t>
      </w:r>
    </w:p>
    <w:p w:rsidR="00692FA3" w:rsidRPr="00CD67FD" w:rsidRDefault="00692FA3" w:rsidP="00F91132">
      <w:pPr>
        <w:pStyle w:val="ListParagraph"/>
        <w:numPr>
          <w:ilvl w:val="0"/>
          <w:numId w:val="1"/>
        </w:numPr>
        <w:rPr>
          <w:rFonts w:ascii="Arial" w:hAnsi="Arial" w:cs="Arial"/>
          <w:sz w:val="24"/>
          <w:szCs w:val="24"/>
        </w:rPr>
      </w:pPr>
      <w:r w:rsidRPr="00A83D96">
        <w:rPr>
          <w:rFonts w:ascii="Arial" w:hAnsi="Arial" w:cs="Arial"/>
          <w:b/>
          <w:sz w:val="24"/>
          <w:szCs w:val="24"/>
        </w:rPr>
        <w:lastRenderedPageBreak/>
        <w:t xml:space="preserve">Lease </w:t>
      </w:r>
      <w:r w:rsidRPr="00CD67FD">
        <w:rPr>
          <w:rFonts w:ascii="Arial" w:hAnsi="Arial" w:cs="Arial"/>
          <w:sz w:val="24"/>
          <w:szCs w:val="24"/>
        </w:rPr>
        <w:t xml:space="preserve">– the lease has </w:t>
      </w:r>
      <w:r w:rsidR="00A83D96">
        <w:rPr>
          <w:rFonts w:ascii="Arial" w:hAnsi="Arial" w:cs="Arial"/>
          <w:sz w:val="24"/>
          <w:szCs w:val="24"/>
        </w:rPr>
        <w:t>been signed by all parties and is now complete.</w:t>
      </w:r>
      <w:r w:rsidRPr="00CD67FD">
        <w:rPr>
          <w:rFonts w:ascii="Arial" w:hAnsi="Arial" w:cs="Arial"/>
          <w:sz w:val="24"/>
          <w:szCs w:val="24"/>
        </w:rPr>
        <w:t xml:space="preserve"> Garry </w:t>
      </w:r>
      <w:r w:rsidR="00A83D96">
        <w:rPr>
          <w:rFonts w:ascii="Arial" w:hAnsi="Arial" w:cs="Arial"/>
          <w:sz w:val="24"/>
          <w:szCs w:val="24"/>
        </w:rPr>
        <w:t xml:space="preserve">is completing the process to register the land with the rural payments agency.  </w:t>
      </w:r>
      <w:r w:rsidRPr="00CD67FD">
        <w:rPr>
          <w:rFonts w:ascii="Arial" w:hAnsi="Arial" w:cs="Arial"/>
          <w:sz w:val="24"/>
          <w:szCs w:val="24"/>
        </w:rPr>
        <w:t xml:space="preserve">  </w:t>
      </w:r>
      <w:r w:rsidR="00A83D96">
        <w:rPr>
          <w:rFonts w:ascii="Arial" w:hAnsi="Arial" w:cs="Arial"/>
          <w:sz w:val="24"/>
          <w:szCs w:val="24"/>
        </w:rPr>
        <w:t xml:space="preserve">The meeting agreed to buy the entitlements to allow us to claim for rural payments.  </w:t>
      </w:r>
      <w:r w:rsidR="00A25C08" w:rsidRPr="00CD67FD">
        <w:rPr>
          <w:rFonts w:ascii="Arial" w:hAnsi="Arial" w:cs="Arial"/>
          <w:sz w:val="24"/>
          <w:szCs w:val="24"/>
        </w:rPr>
        <w:t xml:space="preserve">Garry </w:t>
      </w:r>
      <w:r w:rsidR="00A83D96">
        <w:rPr>
          <w:rFonts w:ascii="Arial" w:hAnsi="Arial" w:cs="Arial"/>
          <w:sz w:val="24"/>
          <w:szCs w:val="24"/>
        </w:rPr>
        <w:t>offered to</w:t>
      </w:r>
      <w:r w:rsidR="00A25C08" w:rsidRPr="00CD67FD">
        <w:rPr>
          <w:rFonts w:ascii="Arial" w:hAnsi="Arial" w:cs="Arial"/>
          <w:sz w:val="24"/>
          <w:szCs w:val="24"/>
        </w:rPr>
        <w:t xml:space="preserve"> make a long term loan</w:t>
      </w:r>
      <w:r w:rsidR="00A83D96">
        <w:rPr>
          <w:rFonts w:ascii="Arial" w:hAnsi="Arial" w:cs="Arial"/>
          <w:sz w:val="24"/>
          <w:szCs w:val="24"/>
        </w:rPr>
        <w:t xml:space="preserve"> to GCF </w:t>
      </w:r>
      <w:r w:rsidR="00A25C08" w:rsidRPr="00CD67FD">
        <w:rPr>
          <w:rFonts w:ascii="Arial" w:hAnsi="Arial" w:cs="Arial"/>
          <w:sz w:val="24"/>
          <w:szCs w:val="24"/>
        </w:rPr>
        <w:t>to cover this.</w:t>
      </w:r>
    </w:p>
    <w:p w:rsidR="00A25C08" w:rsidRPr="00CD67FD" w:rsidRDefault="00A25C08" w:rsidP="00F91132">
      <w:pPr>
        <w:pStyle w:val="ListParagraph"/>
        <w:numPr>
          <w:ilvl w:val="0"/>
          <w:numId w:val="1"/>
        </w:numPr>
        <w:rPr>
          <w:rFonts w:ascii="Arial" w:hAnsi="Arial" w:cs="Arial"/>
          <w:sz w:val="24"/>
          <w:szCs w:val="24"/>
        </w:rPr>
      </w:pPr>
      <w:r w:rsidRPr="00A83D96">
        <w:rPr>
          <w:rFonts w:ascii="Arial" w:hAnsi="Arial" w:cs="Arial"/>
          <w:b/>
          <w:sz w:val="24"/>
          <w:szCs w:val="24"/>
        </w:rPr>
        <w:t>Dates for meetings</w:t>
      </w:r>
      <w:r w:rsidRPr="00CD67FD">
        <w:rPr>
          <w:rFonts w:ascii="Arial" w:hAnsi="Arial" w:cs="Arial"/>
          <w:sz w:val="24"/>
          <w:szCs w:val="24"/>
        </w:rPr>
        <w:t xml:space="preserve"> – </w:t>
      </w:r>
      <w:r w:rsidR="00A83D96">
        <w:rPr>
          <w:rFonts w:ascii="Arial" w:hAnsi="Arial" w:cs="Arial"/>
          <w:sz w:val="24"/>
          <w:szCs w:val="24"/>
        </w:rPr>
        <w:t xml:space="preserve">the meeting agreed to </w:t>
      </w:r>
      <w:r w:rsidRPr="00CD67FD">
        <w:rPr>
          <w:rFonts w:ascii="Arial" w:hAnsi="Arial" w:cs="Arial"/>
          <w:sz w:val="24"/>
          <w:szCs w:val="24"/>
        </w:rPr>
        <w:t xml:space="preserve">revert to Thursday evenings </w:t>
      </w:r>
      <w:r w:rsidR="00A83D96">
        <w:rPr>
          <w:rFonts w:ascii="Arial" w:hAnsi="Arial" w:cs="Arial"/>
          <w:sz w:val="24"/>
          <w:szCs w:val="24"/>
        </w:rPr>
        <w:t>for meetings but noted it would be easier to hear if the meeting was not in a pub.  Is a</w:t>
      </w:r>
      <w:r w:rsidRPr="00CD67FD">
        <w:rPr>
          <w:rFonts w:ascii="Arial" w:hAnsi="Arial" w:cs="Arial"/>
          <w:sz w:val="24"/>
          <w:szCs w:val="24"/>
        </w:rPr>
        <w:t>nyone prepared t</w:t>
      </w:r>
      <w:r w:rsidR="00A83D96">
        <w:rPr>
          <w:rFonts w:ascii="Arial" w:hAnsi="Arial" w:cs="Arial"/>
          <w:sz w:val="24"/>
          <w:szCs w:val="24"/>
        </w:rPr>
        <w:t>o offer their house?  Paul and R</w:t>
      </w:r>
      <w:r w:rsidRPr="00CD67FD">
        <w:rPr>
          <w:rFonts w:ascii="Arial" w:hAnsi="Arial" w:cs="Arial"/>
          <w:sz w:val="24"/>
          <w:szCs w:val="24"/>
        </w:rPr>
        <w:t>achel have offered</w:t>
      </w:r>
      <w:r w:rsidR="00A83D96">
        <w:rPr>
          <w:rFonts w:ascii="Arial" w:hAnsi="Arial" w:cs="Arial"/>
          <w:sz w:val="24"/>
          <w:szCs w:val="24"/>
        </w:rPr>
        <w:t xml:space="preserve"> their houses but Gateshead is not very convenient</w:t>
      </w:r>
      <w:r w:rsidRPr="00CD67FD">
        <w:rPr>
          <w:rFonts w:ascii="Arial" w:hAnsi="Arial" w:cs="Arial"/>
          <w:sz w:val="24"/>
          <w:szCs w:val="24"/>
        </w:rPr>
        <w:t xml:space="preserve">. </w:t>
      </w:r>
      <w:r w:rsidR="00A83D96">
        <w:rPr>
          <w:rFonts w:ascii="Arial" w:hAnsi="Arial" w:cs="Arial"/>
          <w:sz w:val="24"/>
          <w:szCs w:val="24"/>
        </w:rPr>
        <w:t xml:space="preserve">  Agreed to k</w:t>
      </w:r>
      <w:r w:rsidRPr="00CD67FD">
        <w:rPr>
          <w:rFonts w:ascii="Arial" w:hAnsi="Arial" w:cs="Arial"/>
          <w:sz w:val="24"/>
          <w:szCs w:val="24"/>
        </w:rPr>
        <w:t>eep growers group next Friday a</w:t>
      </w:r>
      <w:r w:rsidR="00A83D96">
        <w:rPr>
          <w:rFonts w:ascii="Arial" w:hAnsi="Arial" w:cs="Arial"/>
          <w:sz w:val="24"/>
          <w:szCs w:val="24"/>
        </w:rPr>
        <w:t>t</w:t>
      </w:r>
      <w:r w:rsidRPr="00CD67FD">
        <w:rPr>
          <w:rFonts w:ascii="Arial" w:hAnsi="Arial" w:cs="Arial"/>
          <w:sz w:val="24"/>
          <w:szCs w:val="24"/>
        </w:rPr>
        <w:t xml:space="preserve"> 10.30 and after that revert to Thursday </w:t>
      </w:r>
      <w:r w:rsidR="00A83D96" w:rsidRPr="00CD67FD">
        <w:rPr>
          <w:rFonts w:ascii="Arial" w:hAnsi="Arial" w:cs="Arial"/>
          <w:sz w:val="24"/>
          <w:szCs w:val="24"/>
        </w:rPr>
        <w:t>evening</w:t>
      </w:r>
      <w:r w:rsidR="00A83D96">
        <w:rPr>
          <w:rFonts w:ascii="Arial" w:hAnsi="Arial" w:cs="Arial"/>
          <w:sz w:val="24"/>
          <w:szCs w:val="24"/>
        </w:rPr>
        <w:t>s</w:t>
      </w:r>
      <w:r w:rsidRPr="00CD67FD">
        <w:rPr>
          <w:rFonts w:ascii="Arial" w:hAnsi="Arial" w:cs="Arial"/>
          <w:sz w:val="24"/>
          <w:szCs w:val="24"/>
        </w:rPr>
        <w:t xml:space="preserve"> </w:t>
      </w:r>
      <w:r w:rsidR="00A83D96">
        <w:rPr>
          <w:rFonts w:ascii="Arial" w:hAnsi="Arial" w:cs="Arial"/>
          <w:sz w:val="24"/>
          <w:szCs w:val="24"/>
        </w:rPr>
        <w:t>i</w:t>
      </w:r>
      <w:r w:rsidRPr="00CD67FD">
        <w:rPr>
          <w:rFonts w:ascii="Arial" w:hAnsi="Arial" w:cs="Arial"/>
          <w:sz w:val="24"/>
          <w:szCs w:val="24"/>
        </w:rPr>
        <w:t>n</w:t>
      </w:r>
      <w:r w:rsidR="00A83D96">
        <w:rPr>
          <w:rFonts w:ascii="Arial" w:hAnsi="Arial" w:cs="Arial"/>
          <w:sz w:val="24"/>
          <w:szCs w:val="24"/>
        </w:rPr>
        <w:t xml:space="preserve"> the R</w:t>
      </w:r>
      <w:r w:rsidRPr="00CD67FD">
        <w:rPr>
          <w:rFonts w:ascii="Arial" w:hAnsi="Arial" w:cs="Arial"/>
          <w:sz w:val="24"/>
          <w:szCs w:val="24"/>
        </w:rPr>
        <w:t xml:space="preserve">ed </w:t>
      </w:r>
      <w:r w:rsidR="00A83D96">
        <w:rPr>
          <w:rFonts w:ascii="Arial" w:hAnsi="Arial" w:cs="Arial"/>
          <w:sz w:val="24"/>
          <w:szCs w:val="24"/>
        </w:rPr>
        <w:t>K</w:t>
      </w:r>
      <w:r w:rsidRPr="00CD67FD">
        <w:rPr>
          <w:rFonts w:ascii="Arial" w:hAnsi="Arial" w:cs="Arial"/>
          <w:sz w:val="24"/>
          <w:szCs w:val="24"/>
        </w:rPr>
        <w:t>ite until we can find an alternative venue.</w:t>
      </w:r>
      <w:r w:rsidR="00D04B44" w:rsidRPr="00CD67FD">
        <w:rPr>
          <w:rFonts w:ascii="Arial" w:hAnsi="Arial" w:cs="Arial"/>
          <w:sz w:val="24"/>
          <w:szCs w:val="24"/>
        </w:rPr>
        <w:t xml:space="preserve">  Please can members say wheth</w:t>
      </w:r>
      <w:r w:rsidR="00A83D96">
        <w:rPr>
          <w:rFonts w:ascii="Arial" w:hAnsi="Arial" w:cs="Arial"/>
          <w:sz w:val="24"/>
          <w:szCs w:val="24"/>
        </w:rPr>
        <w:t>er Thursday meeting is no good?</w:t>
      </w:r>
      <w:r w:rsidR="00D04B44" w:rsidRPr="00CD67FD">
        <w:rPr>
          <w:rFonts w:ascii="Arial" w:hAnsi="Arial" w:cs="Arial"/>
          <w:sz w:val="24"/>
          <w:szCs w:val="24"/>
        </w:rPr>
        <w:t xml:space="preserve"> Use social events for members as sounding board not as a meeting.</w:t>
      </w:r>
    </w:p>
    <w:p w:rsidR="00147BC7" w:rsidRDefault="00D04B44" w:rsidP="00F91132">
      <w:pPr>
        <w:pStyle w:val="ListParagraph"/>
        <w:numPr>
          <w:ilvl w:val="0"/>
          <w:numId w:val="1"/>
        </w:numPr>
        <w:rPr>
          <w:rFonts w:ascii="Arial" w:hAnsi="Arial" w:cs="Arial"/>
          <w:sz w:val="24"/>
          <w:szCs w:val="24"/>
        </w:rPr>
      </w:pPr>
      <w:r w:rsidRPr="00147BC7">
        <w:rPr>
          <w:rFonts w:ascii="Arial" w:hAnsi="Arial" w:cs="Arial"/>
          <w:b/>
          <w:sz w:val="24"/>
          <w:szCs w:val="24"/>
        </w:rPr>
        <w:t>Health and safety</w:t>
      </w:r>
      <w:r w:rsidRPr="00147BC7">
        <w:rPr>
          <w:rFonts w:ascii="Arial" w:hAnsi="Arial" w:cs="Arial"/>
          <w:sz w:val="24"/>
          <w:szCs w:val="24"/>
        </w:rPr>
        <w:t xml:space="preserve"> – </w:t>
      </w:r>
      <w:r w:rsidR="00A83D96" w:rsidRPr="00147BC7">
        <w:rPr>
          <w:rFonts w:ascii="Arial" w:hAnsi="Arial" w:cs="Arial"/>
          <w:sz w:val="24"/>
          <w:szCs w:val="24"/>
        </w:rPr>
        <w:t xml:space="preserve">Rachel presented a draft health and safety policy and risk assessment.  </w:t>
      </w:r>
      <w:r w:rsidRPr="00147BC7">
        <w:rPr>
          <w:rFonts w:ascii="Arial" w:hAnsi="Arial" w:cs="Arial"/>
          <w:sz w:val="24"/>
          <w:szCs w:val="24"/>
        </w:rPr>
        <w:t xml:space="preserve">Rachel to email draft to Tim </w:t>
      </w:r>
      <w:r w:rsidR="00147BC7" w:rsidRPr="00147BC7">
        <w:rPr>
          <w:rFonts w:ascii="Arial" w:hAnsi="Arial" w:cs="Arial"/>
          <w:sz w:val="24"/>
          <w:szCs w:val="24"/>
        </w:rPr>
        <w:t xml:space="preserve">to ask for his comments.  </w:t>
      </w:r>
      <w:r w:rsidRPr="00147BC7">
        <w:rPr>
          <w:rFonts w:ascii="Arial" w:hAnsi="Arial" w:cs="Arial"/>
          <w:sz w:val="24"/>
          <w:szCs w:val="24"/>
        </w:rPr>
        <w:t xml:space="preserve">  </w:t>
      </w:r>
      <w:r w:rsidR="00147BC7" w:rsidRPr="00147BC7">
        <w:rPr>
          <w:rFonts w:ascii="Arial" w:hAnsi="Arial" w:cs="Arial"/>
          <w:sz w:val="24"/>
          <w:szCs w:val="24"/>
        </w:rPr>
        <w:t>We could also ask GoLocal and NEOG if they will share their policies and risk assessments.  Each member is responsible for their own safety and parents are responsible for the safety of their children.  The induction pack is where much of the advice and information for all members needs to go, so we need to update the induct</w:t>
      </w:r>
      <w:r w:rsidR="00147BC7">
        <w:rPr>
          <w:rFonts w:ascii="Arial" w:hAnsi="Arial" w:cs="Arial"/>
          <w:sz w:val="24"/>
          <w:szCs w:val="24"/>
        </w:rPr>
        <w:t>i</w:t>
      </w:r>
      <w:r w:rsidR="00147BC7" w:rsidRPr="00147BC7">
        <w:rPr>
          <w:rFonts w:ascii="Arial" w:hAnsi="Arial" w:cs="Arial"/>
          <w:sz w:val="24"/>
          <w:szCs w:val="24"/>
        </w:rPr>
        <w:t xml:space="preserve">on pack and make sure all members read it.  </w:t>
      </w:r>
    </w:p>
    <w:p w:rsidR="00706DDC" w:rsidRPr="00147BC7" w:rsidRDefault="00706DDC" w:rsidP="00F91132">
      <w:pPr>
        <w:pStyle w:val="ListParagraph"/>
        <w:numPr>
          <w:ilvl w:val="0"/>
          <w:numId w:val="1"/>
        </w:numPr>
        <w:rPr>
          <w:rFonts w:ascii="Arial" w:hAnsi="Arial" w:cs="Arial"/>
          <w:sz w:val="24"/>
          <w:szCs w:val="24"/>
        </w:rPr>
      </w:pPr>
      <w:r w:rsidRPr="00147BC7">
        <w:rPr>
          <w:rFonts w:ascii="Arial" w:hAnsi="Arial" w:cs="Arial"/>
          <w:b/>
          <w:sz w:val="24"/>
          <w:szCs w:val="24"/>
        </w:rPr>
        <w:t>Public</w:t>
      </w:r>
      <w:r w:rsidR="00147BC7" w:rsidRPr="00147BC7">
        <w:rPr>
          <w:rFonts w:ascii="Arial" w:hAnsi="Arial" w:cs="Arial"/>
          <w:b/>
          <w:sz w:val="24"/>
          <w:szCs w:val="24"/>
        </w:rPr>
        <w:t>ity</w:t>
      </w:r>
      <w:r w:rsidRPr="00147BC7">
        <w:rPr>
          <w:rFonts w:ascii="Arial" w:hAnsi="Arial" w:cs="Arial"/>
          <w:sz w:val="24"/>
          <w:szCs w:val="24"/>
        </w:rPr>
        <w:t xml:space="preserve"> –</w:t>
      </w:r>
      <w:r w:rsidR="00147BC7">
        <w:rPr>
          <w:rFonts w:ascii="Arial" w:hAnsi="Arial" w:cs="Arial"/>
          <w:sz w:val="24"/>
          <w:szCs w:val="24"/>
        </w:rPr>
        <w:t xml:space="preserve"> </w:t>
      </w:r>
      <w:r w:rsidRPr="00147BC7">
        <w:rPr>
          <w:rFonts w:ascii="Arial" w:hAnsi="Arial" w:cs="Arial"/>
          <w:sz w:val="24"/>
          <w:szCs w:val="24"/>
        </w:rPr>
        <w:t>Rachel to ask mick what was happening</w:t>
      </w:r>
      <w:r w:rsidR="00147BC7">
        <w:rPr>
          <w:rFonts w:ascii="Arial" w:hAnsi="Arial" w:cs="Arial"/>
          <w:sz w:val="24"/>
          <w:szCs w:val="24"/>
        </w:rPr>
        <w:t xml:space="preserve"> with the leaflet</w:t>
      </w:r>
      <w:r w:rsidRPr="00147BC7">
        <w:rPr>
          <w:rFonts w:ascii="Arial" w:hAnsi="Arial" w:cs="Arial"/>
          <w:sz w:val="24"/>
          <w:szCs w:val="24"/>
        </w:rPr>
        <w:t>, and about the signs for the display stands.  Howarth has got the logo for the stencil, he was given permission to go ahead with this.</w:t>
      </w:r>
    </w:p>
    <w:p w:rsidR="00706DDC" w:rsidRDefault="00147BC7" w:rsidP="00F91132">
      <w:pPr>
        <w:pStyle w:val="ListParagraph"/>
        <w:numPr>
          <w:ilvl w:val="0"/>
          <w:numId w:val="1"/>
        </w:numPr>
        <w:rPr>
          <w:rFonts w:ascii="Arial" w:hAnsi="Arial" w:cs="Arial"/>
          <w:sz w:val="24"/>
          <w:szCs w:val="24"/>
        </w:rPr>
      </w:pPr>
      <w:r>
        <w:rPr>
          <w:rFonts w:ascii="Arial" w:hAnsi="Arial" w:cs="Arial"/>
          <w:b/>
          <w:sz w:val="24"/>
          <w:szCs w:val="24"/>
        </w:rPr>
        <w:t>F</w:t>
      </w:r>
      <w:r w:rsidR="00706DDC" w:rsidRPr="00147BC7">
        <w:rPr>
          <w:rFonts w:ascii="Arial" w:hAnsi="Arial" w:cs="Arial"/>
          <w:b/>
          <w:sz w:val="24"/>
          <w:szCs w:val="24"/>
        </w:rPr>
        <w:t>ield</w:t>
      </w:r>
      <w:r w:rsidR="00706DDC" w:rsidRPr="00CD67FD">
        <w:rPr>
          <w:rFonts w:ascii="Arial" w:hAnsi="Arial" w:cs="Arial"/>
          <w:sz w:val="24"/>
          <w:szCs w:val="24"/>
        </w:rPr>
        <w:t xml:space="preserve"> – </w:t>
      </w:r>
      <w:r>
        <w:rPr>
          <w:rFonts w:ascii="Arial" w:hAnsi="Arial" w:cs="Arial"/>
          <w:sz w:val="24"/>
          <w:szCs w:val="24"/>
        </w:rPr>
        <w:t xml:space="preserve">We still have not heard from Forward Assist whether they want to use the land on our conditions or not.  We are assuming they don’t as they have not got back to us. It was agreed that Paul should apply to Greggs Trust for the money for the compostable toilet.  </w:t>
      </w:r>
    </w:p>
    <w:p w:rsidR="00147BC7" w:rsidRDefault="00147BC7" w:rsidP="00147BC7">
      <w:pPr>
        <w:pStyle w:val="ListParagraph"/>
        <w:rPr>
          <w:rFonts w:ascii="Arial" w:hAnsi="Arial" w:cs="Arial"/>
          <w:sz w:val="24"/>
          <w:szCs w:val="24"/>
        </w:rPr>
      </w:pPr>
      <w:r>
        <w:rPr>
          <w:rFonts w:ascii="Arial" w:hAnsi="Arial" w:cs="Arial"/>
          <w:sz w:val="24"/>
          <w:szCs w:val="24"/>
        </w:rPr>
        <w:t>Further discussions about truck bodies versus containers.</w:t>
      </w:r>
      <w:r w:rsidR="00B20C4F">
        <w:rPr>
          <w:rFonts w:ascii="Arial" w:hAnsi="Arial" w:cs="Arial"/>
          <w:sz w:val="24"/>
          <w:szCs w:val="24"/>
        </w:rPr>
        <w:t xml:space="preserve">  Howarth has obtained some estimates of costs from a farm management handbook.  These are</w:t>
      </w:r>
    </w:p>
    <w:p w:rsidR="00B20C4F" w:rsidRDefault="00B20C4F" w:rsidP="00147BC7">
      <w:pPr>
        <w:pStyle w:val="ListParagraph"/>
        <w:rPr>
          <w:rFonts w:ascii="Arial" w:hAnsi="Arial" w:cs="Arial"/>
          <w:sz w:val="24"/>
          <w:szCs w:val="24"/>
        </w:rPr>
      </w:pPr>
      <w:r>
        <w:rPr>
          <w:rFonts w:ascii="Arial" w:hAnsi="Arial" w:cs="Arial"/>
          <w:sz w:val="24"/>
          <w:szCs w:val="24"/>
        </w:rPr>
        <w:t>Cladding round a single container or truck body = £1900 for labour and materials</w:t>
      </w:r>
    </w:p>
    <w:p w:rsidR="00B20C4F" w:rsidRDefault="00B20C4F" w:rsidP="00147BC7">
      <w:pPr>
        <w:pStyle w:val="ListParagraph"/>
        <w:rPr>
          <w:rFonts w:ascii="Arial" w:hAnsi="Arial" w:cs="Arial"/>
          <w:sz w:val="24"/>
          <w:szCs w:val="24"/>
        </w:rPr>
      </w:pPr>
      <w:r>
        <w:rPr>
          <w:rFonts w:ascii="Arial" w:hAnsi="Arial" w:cs="Arial"/>
          <w:sz w:val="24"/>
          <w:szCs w:val="24"/>
        </w:rPr>
        <w:t>Pole barn (no cladding) around a single container or truck body = £1789</w:t>
      </w:r>
    </w:p>
    <w:p w:rsidR="00B20C4F" w:rsidRDefault="00B20C4F" w:rsidP="00147BC7">
      <w:pPr>
        <w:pStyle w:val="ListParagraph"/>
        <w:rPr>
          <w:rFonts w:ascii="Arial" w:hAnsi="Arial" w:cs="Arial"/>
          <w:sz w:val="24"/>
          <w:szCs w:val="24"/>
        </w:rPr>
      </w:pPr>
      <w:r>
        <w:rPr>
          <w:rFonts w:ascii="Arial" w:hAnsi="Arial" w:cs="Arial"/>
          <w:sz w:val="24"/>
          <w:szCs w:val="24"/>
        </w:rPr>
        <w:t>Pole barn (no cladding) around 2 truck bodies and space between = £5426</w:t>
      </w:r>
    </w:p>
    <w:p w:rsidR="00B20C4F" w:rsidRDefault="00B20C4F" w:rsidP="00147BC7">
      <w:pPr>
        <w:pStyle w:val="ListParagraph"/>
        <w:rPr>
          <w:rFonts w:ascii="Arial" w:hAnsi="Arial" w:cs="Arial"/>
          <w:sz w:val="24"/>
          <w:szCs w:val="24"/>
        </w:rPr>
      </w:pPr>
      <w:r>
        <w:rPr>
          <w:rFonts w:ascii="Arial" w:hAnsi="Arial" w:cs="Arial"/>
          <w:sz w:val="24"/>
          <w:szCs w:val="24"/>
        </w:rPr>
        <w:t>Hardcore (6 inches deep, not 12 inches recommended,) £4068.  (We have £3500 from NT.)  This includes access track but no fence or gate.</w:t>
      </w:r>
    </w:p>
    <w:p w:rsidR="00B20C4F" w:rsidRDefault="00B20C4F" w:rsidP="00147BC7">
      <w:pPr>
        <w:pStyle w:val="ListParagraph"/>
        <w:rPr>
          <w:rFonts w:ascii="Arial" w:hAnsi="Arial" w:cs="Arial"/>
          <w:sz w:val="24"/>
          <w:szCs w:val="24"/>
        </w:rPr>
      </w:pPr>
      <w:r>
        <w:rPr>
          <w:rFonts w:ascii="Arial" w:hAnsi="Arial" w:cs="Arial"/>
          <w:sz w:val="24"/>
          <w:szCs w:val="24"/>
        </w:rPr>
        <w:t>Howarth recommended that we did the pole barn roof over container/truck body and then filled in with cladding later when we could afford to do so.</w:t>
      </w:r>
    </w:p>
    <w:p w:rsidR="00B20C4F" w:rsidRDefault="00B20C4F" w:rsidP="00147BC7">
      <w:pPr>
        <w:pStyle w:val="ListParagraph"/>
        <w:rPr>
          <w:rFonts w:ascii="Arial" w:hAnsi="Arial" w:cs="Arial"/>
          <w:sz w:val="24"/>
          <w:szCs w:val="24"/>
        </w:rPr>
      </w:pPr>
    </w:p>
    <w:p w:rsidR="00061367" w:rsidRDefault="00061367" w:rsidP="00147BC7">
      <w:pPr>
        <w:pStyle w:val="ListParagraph"/>
        <w:rPr>
          <w:rFonts w:ascii="Arial" w:hAnsi="Arial" w:cs="Arial"/>
          <w:sz w:val="24"/>
          <w:szCs w:val="24"/>
        </w:rPr>
      </w:pPr>
      <w:r>
        <w:rPr>
          <w:rFonts w:ascii="Arial" w:hAnsi="Arial" w:cs="Arial"/>
          <w:sz w:val="24"/>
          <w:szCs w:val="24"/>
        </w:rPr>
        <w:t>Truck bodies are much cheaper than containers and weigh a similar amount.</w:t>
      </w:r>
    </w:p>
    <w:p w:rsidR="00706A9E" w:rsidRDefault="00A13BED" w:rsidP="004366DE">
      <w:pPr>
        <w:pStyle w:val="ListParagraph"/>
        <w:rPr>
          <w:rFonts w:ascii="Arial" w:hAnsi="Arial" w:cs="Arial"/>
          <w:sz w:val="24"/>
          <w:szCs w:val="24"/>
        </w:rPr>
      </w:pPr>
      <w:r w:rsidRPr="00CD67FD">
        <w:rPr>
          <w:rFonts w:ascii="Arial" w:hAnsi="Arial" w:cs="Arial"/>
          <w:sz w:val="24"/>
          <w:szCs w:val="24"/>
        </w:rPr>
        <w:t xml:space="preserve">Paul happy to go with </w:t>
      </w:r>
      <w:r w:rsidR="00061367" w:rsidRPr="00CD67FD">
        <w:rPr>
          <w:rFonts w:ascii="Arial" w:hAnsi="Arial" w:cs="Arial"/>
          <w:sz w:val="24"/>
          <w:szCs w:val="24"/>
        </w:rPr>
        <w:t>truck</w:t>
      </w:r>
      <w:r w:rsidRPr="00CD67FD">
        <w:rPr>
          <w:rFonts w:ascii="Arial" w:hAnsi="Arial" w:cs="Arial"/>
          <w:sz w:val="24"/>
          <w:szCs w:val="24"/>
        </w:rPr>
        <w:t xml:space="preserve"> bodies if</w:t>
      </w:r>
      <w:r w:rsidR="00061367">
        <w:rPr>
          <w:rFonts w:ascii="Arial" w:hAnsi="Arial" w:cs="Arial"/>
          <w:sz w:val="24"/>
          <w:szCs w:val="24"/>
        </w:rPr>
        <w:t xml:space="preserve"> they are made from </w:t>
      </w:r>
      <w:r w:rsidRPr="00CD67FD">
        <w:rPr>
          <w:rFonts w:ascii="Arial" w:hAnsi="Arial" w:cs="Arial"/>
          <w:sz w:val="24"/>
          <w:szCs w:val="24"/>
        </w:rPr>
        <w:t xml:space="preserve">aluminium </w:t>
      </w:r>
      <w:r w:rsidR="00061367">
        <w:rPr>
          <w:rFonts w:ascii="Arial" w:hAnsi="Arial" w:cs="Arial"/>
          <w:sz w:val="24"/>
          <w:szCs w:val="24"/>
        </w:rPr>
        <w:t xml:space="preserve">or steel and </w:t>
      </w:r>
      <w:r w:rsidRPr="00CD67FD">
        <w:rPr>
          <w:rFonts w:ascii="Arial" w:hAnsi="Arial" w:cs="Arial"/>
          <w:sz w:val="24"/>
          <w:szCs w:val="24"/>
        </w:rPr>
        <w:t>have the same lockable doors</w:t>
      </w:r>
      <w:r w:rsidR="00061367">
        <w:rPr>
          <w:rFonts w:ascii="Arial" w:hAnsi="Arial" w:cs="Arial"/>
          <w:sz w:val="24"/>
          <w:szCs w:val="24"/>
        </w:rPr>
        <w:t xml:space="preserve"> that containers do</w:t>
      </w:r>
      <w:r w:rsidRPr="00CD67FD">
        <w:rPr>
          <w:rFonts w:ascii="Arial" w:hAnsi="Arial" w:cs="Arial"/>
          <w:sz w:val="24"/>
          <w:szCs w:val="24"/>
        </w:rPr>
        <w:t xml:space="preserve">.  </w:t>
      </w:r>
      <w:r w:rsidR="00061367">
        <w:rPr>
          <w:rFonts w:ascii="Arial" w:hAnsi="Arial" w:cs="Arial"/>
          <w:sz w:val="24"/>
          <w:szCs w:val="24"/>
        </w:rPr>
        <w:t xml:space="preserve">Rachel wanted to ensure that the water container could be stored on the roof of a truck body.  </w:t>
      </w:r>
      <w:r w:rsidRPr="00CD67FD">
        <w:rPr>
          <w:rFonts w:ascii="Arial" w:hAnsi="Arial" w:cs="Arial"/>
          <w:sz w:val="24"/>
          <w:szCs w:val="24"/>
        </w:rPr>
        <w:t xml:space="preserve">Howarth </w:t>
      </w:r>
      <w:r w:rsidR="00061367">
        <w:rPr>
          <w:rFonts w:ascii="Arial" w:hAnsi="Arial" w:cs="Arial"/>
          <w:sz w:val="24"/>
          <w:szCs w:val="24"/>
        </w:rPr>
        <w:t xml:space="preserve">recommended to go for the minimum cost of a </w:t>
      </w:r>
      <w:r w:rsidRPr="00CD67FD">
        <w:rPr>
          <w:rFonts w:ascii="Arial" w:hAnsi="Arial" w:cs="Arial"/>
          <w:sz w:val="24"/>
          <w:szCs w:val="24"/>
        </w:rPr>
        <w:t xml:space="preserve">single truck body and </w:t>
      </w:r>
      <w:r w:rsidR="00061367" w:rsidRPr="00CD67FD">
        <w:rPr>
          <w:rFonts w:ascii="Arial" w:hAnsi="Arial" w:cs="Arial"/>
          <w:sz w:val="24"/>
          <w:szCs w:val="24"/>
        </w:rPr>
        <w:t>pole</w:t>
      </w:r>
      <w:r w:rsidRPr="00CD67FD">
        <w:rPr>
          <w:rFonts w:ascii="Arial" w:hAnsi="Arial" w:cs="Arial"/>
          <w:sz w:val="24"/>
          <w:szCs w:val="24"/>
        </w:rPr>
        <w:t xml:space="preserve"> barn</w:t>
      </w:r>
      <w:r w:rsidR="00061367">
        <w:rPr>
          <w:rFonts w:ascii="Arial" w:hAnsi="Arial" w:cs="Arial"/>
          <w:sz w:val="24"/>
          <w:szCs w:val="24"/>
        </w:rPr>
        <w:t xml:space="preserve"> because the cost of the pole barn over 2 truck bodies was a big increase in cost.  He thought that the barn could be extended easily when we had funds for another truck body.</w:t>
      </w:r>
      <w:r w:rsidR="002A6D7B" w:rsidRPr="00CD67FD">
        <w:rPr>
          <w:rFonts w:ascii="Arial" w:hAnsi="Arial" w:cs="Arial"/>
          <w:sz w:val="24"/>
          <w:szCs w:val="24"/>
        </w:rPr>
        <w:t xml:space="preserve"> Howarth would go for truck body </w:t>
      </w:r>
      <w:r w:rsidR="00061367">
        <w:rPr>
          <w:rFonts w:ascii="Arial" w:hAnsi="Arial" w:cs="Arial"/>
          <w:sz w:val="24"/>
          <w:szCs w:val="24"/>
        </w:rPr>
        <w:t xml:space="preserve">rather than </w:t>
      </w:r>
      <w:r w:rsidR="00061367">
        <w:rPr>
          <w:rFonts w:ascii="Arial" w:hAnsi="Arial" w:cs="Arial"/>
          <w:sz w:val="24"/>
          <w:szCs w:val="24"/>
        </w:rPr>
        <w:lastRenderedPageBreak/>
        <w:t xml:space="preserve">container </w:t>
      </w:r>
      <w:r w:rsidR="002A6D7B" w:rsidRPr="00CD67FD">
        <w:rPr>
          <w:rFonts w:ascii="Arial" w:hAnsi="Arial" w:cs="Arial"/>
          <w:sz w:val="24"/>
          <w:szCs w:val="24"/>
        </w:rPr>
        <w:t>as it is wider</w:t>
      </w:r>
      <w:r w:rsidR="00061367">
        <w:rPr>
          <w:rFonts w:ascii="Arial" w:hAnsi="Arial" w:cs="Arial"/>
          <w:sz w:val="24"/>
          <w:szCs w:val="24"/>
        </w:rPr>
        <w:t>, higher</w:t>
      </w:r>
      <w:r w:rsidR="002A6D7B" w:rsidRPr="00CD67FD">
        <w:rPr>
          <w:rFonts w:ascii="Arial" w:hAnsi="Arial" w:cs="Arial"/>
          <w:sz w:val="24"/>
          <w:szCs w:val="24"/>
        </w:rPr>
        <w:t xml:space="preserve"> and longer so more useable space</w:t>
      </w:r>
      <w:r w:rsidR="00061367">
        <w:rPr>
          <w:rFonts w:ascii="Arial" w:hAnsi="Arial" w:cs="Arial"/>
          <w:sz w:val="24"/>
          <w:szCs w:val="24"/>
        </w:rPr>
        <w:t>, but to</w:t>
      </w:r>
      <w:r w:rsidR="002A6D7B" w:rsidRPr="00CD67FD">
        <w:rPr>
          <w:rFonts w:ascii="Arial" w:hAnsi="Arial" w:cs="Arial"/>
          <w:sz w:val="24"/>
          <w:szCs w:val="24"/>
        </w:rPr>
        <w:t xml:space="preserve"> avoid fibre glass,</w:t>
      </w:r>
      <w:r w:rsidR="00061367">
        <w:rPr>
          <w:rFonts w:ascii="Arial" w:hAnsi="Arial" w:cs="Arial"/>
          <w:sz w:val="24"/>
          <w:szCs w:val="24"/>
        </w:rPr>
        <w:t xml:space="preserve"> he is</w:t>
      </w:r>
      <w:r w:rsidR="002A6D7B" w:rsidRPr="00CD67FD">
        <w:rPr>
          <w:rFonts w:ascii="Arial" w:hAnsi="Arial" w:cs="Arial"/>
          <w:sz w:val="24"/>
          <w:szCs w:val="24"/>
        </w:rPr>
        <w:t xml:space="preserve"> happy with aluminium or steel.  </w:t>
      </w:r>
      <w:r w:rsidR="00061367">
        <w:rPr>
          <w:rFonts w:ascii="Arial" w:hAnsi="Arial" w:cs="Arial"/>
          <w:sz w:val="24"/>
          <w:szCs w:val="24"/>
        </w:rPr>
        <w:t>The m</w:t>
      </w:r>
      <w:r w:rsidR="002A6D7B" w:rsidRPr="00CD67FD">
        <w:rPr>
          <w:rFonts w:ascii="Arial" w:hAnsi="Arial" w:cs="Arial"/>
          <w:sz w:val="24"/>
          <w:szCs w:val="24"/>
        </w:rPr>
        <w:t>eeting agreed to aluminium</w:t>
      </w:r>
      <w:r w:rsidR="00061367">
        <w:rPr>
          <w:rFonts w:ascii="Arial" w:hAnsi="Arial" w:cs="Arial"/>
          <w:sz w:val="24"/>
          <w:szCs w:val="24"/>
        </w:rPr>
        <w:t xml:space="preserve"> truck body</w:t>
      </w:r>
      <w:r w:rsidR="002A6D7B" w:rsidRPr="00CD67FD">
        <w:rPr>
          <w:rFonts w:ascii="Arial" w:hAnsi="Arial" w:cs="Arial"/>
          <w:sz w:val="24"/>
          <w:szCs w:val="24"/>
        </w:rPr>
        <w:t>.  Paul</w:t>
      </w:r>
      <w:r w:rsidR="00061367">
        <w:rPr>
          <w:rFonts w:ascii="Arial" w:hAnsi="Arial" w:cs="Arial"/>
          <w:sz w:val="24"/>
          <w:szCs w:val="24"/>
        </w:rPr>
        <w:t xml:space="preserve"> thinks sensible to go for one however it would be good to get firm costs for both options ie 1 or 2 truck bodies.</w:t>
      </w:r>
      <w:r w:rsidR="00706A9E">
        <w:rPr>
          <w:rFonts w:ascii="Arial" w:hAnsi="Arial" w:cs="Arial"/>
          <w:sz w:val="24"/>
          <w:szCs w:val="24"/>
        </w:rPr>
        <w:t xml:space="preserve">  We also need the estimate for converting a truck body by putting in a door and a window.</w:t>
      </w:r>
    </w:p>
    <w:p w:rsidR="002A6D7B" w:rsidRPr="00CD67FD" w:rsidRDefault="002A6D7B" w:rsidP="00706A9E">
      <w:pPr>
        <w:pStyle w:val="ListParagraph"/>
        <w:numPr>
          <w:ilvl w:val="0"/>
          <w:numId w:val="1"/>
        </w:numPr>
        <w:rPr>
          <w:rFonts w:ascii="Arial" w:hAnsi="Arial" w:cs="Arial"/>
          <w:sz w:val="24"/>
          <w:szCs w:val="24"/>
        </w:rPr>
      </w:pPr>
      <w:r w:rsidRPr="00706A9E">
        <w:rPr>
          <w:rFonts w:ascii="Arial" w:hAnsi="Arial" w:cs="Arial"/>
          <w:b/>
          <w:sz w:val="24"/>
          <w:szCs w:val="24"/>
        </w:rPr>
        <w:t>Woodland trust vol conference</w:t>
      </w:r>
      <w:r w:rsidRPr="00CD67FD">
        <w:rPr>
          <w:rFonts w:ascii="Arial" w:hAnsi="Arial" w:cs="Arial"/>
          <w:sz w:val="24"/>
          <w:szCs w:val="24"/>
        </w:rPr>
        <w:t xml:space="preserve"> – no</w:t>
      </w:r>
      <w:r w:rsidR="00706A9E">
        <w:rPr>
          <w:rFonts w:ascii="Arial" w:hAnsi="Arial" w:cs="Arial"/>
          <w:sz w:val="24"/>
          <w:szCs w:val="24"/>
        </w:rPr>
        <w:t>body at the meeting was able to go.</w:t>
      </w:r>
    </w:p>
    <w:sectPr w:rsidR="002A6D7B" w:rsidRPr="00CD6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2339"/>
    <w:multiLevelType w:val="hybridMultilevel"/>
    <w:tmpl w:val="0D12E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1543C2"/>
    <w:multiLevelType w:val="hybridMultilevel"/>
    <w:tmpl w:val="33745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D8"/>
    <w:rsid w:val="0002596D"/>
    <w:rsid w:val="00061367"/>
    <w:rsid w:val="00147BC7"/>
    <w:rsid w:val="001D18BF"/>
    <w:rsid w:val="002A6D7B"/>
    <w:rsid w:val="002E074F"/>
    <w:rsid w:val="004366DE"/>
    <w:rsid w:val="00610261"/>
    <w:rsid w:val="00692FA3"/>
    <w:rsid w:val="00706A9E"/>
    <w:rsid w:val="00706DDC"/>
    <w:rsid w:val="00A13BED"/>
    <w:rsid w:val="00A25C08"/>
    <w:rsid w:val="00A741D8"/>
    <w:rsid w:val="00A83D96"/>
    <w:rsid w:val="00A9116C"/>
    <w:rsid w:val="00B20C4F"/>
    <w:rsid w:val="00CD67FD"/>
    <w:rsid w:val="00D04B44"/>
    <w:rsid w:val="00E732CA"/>
    <w:rsid w:val="00ED75E8"/>
    <w:rsid w:val="00F568D4"/>
    <w:rsid w:val="00F91132"/>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2017-04-25T15:02:00Z</dcterms:created>
  <dcterms:modified xsi:type="dcterms:W3CDTF">2017-04-25T15:02:00Z</dcterms:modified>
</cp:coreProperties>
</file>